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1"/>
        <w:spacing w:before="0" w:after="0" w:line="240" w:lineRule="atLeast"/>
        <w:ind w:right="21"/>
        <w:jc w:val="center"/>
        <w:outlineLvl w:val="9"/>
        <w:rPr>
          <w:b/>
          <w:bCs/>
          <w:sz w:val="48"/>
          <w:szCs w:val="48"/>
        </w:rPr>
      </w:pPr>
      <w:r>
        <w:rPr>
          <w:b w:val="0"/>
          <w:bCs w:val="0"/>
          <w:i w:val="0"/>
          <w:sz w:val="24"/>
          <w:szCs w:val="24"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right="21" w:firstLine="720"/>
        <w:jc w:val="both"/>
      </w:pPr>
    </w:p>
    <w:p>
      <w:pPr>
        <w:spacing w:before="0" w:after="0"/>
        <w:ind w:right="21"/>
        <w:jc w:val="both"/>
      </w:pP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февраля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п.г.т. </w:t>
      </w:r>
      <w:r>
        <w:rPr>
          <w:rFonts w:ascii="Times New Roman" w:eastAsia="Times New Roman" w:hAnsi="Times New Roman" w:cs="Times New Roman"/>
        </w:rPr>
        <w:t>Излучинск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</w:t>
      </w:r>
      <w:r>
        <w:rPr>
          <w:rStyle w:val="cat-Addressgrp-0rplc-1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Пегушина</w:t>
      </w:r>
      <w:r>
        <w:rPr>
          <w:rFonts w:ascii="Times New Roman" w:eastAsia="Times New Roman" w:hAnsi="Times New Roman" w:cs="Times New Roman"/>
        </w:rPr>
        <w:t xml:space="preserve"> О.В.,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</w:t>
      </w:r>
      <w:r>
        <w:rPr>
          <w:rFonts w:ascii="Times New Roman" w:eastAsia="Times New Roman" w:hAnsi="Times New Roman" w:cs="Times New Roman"/>
        </w:rPr>
        <w:t xml:space="preserve">в открытом судебном заседании </w:t>
      </w:r>
      <w:r>
        <w:rPr>
          <w:rFonts w:ascii="Times New Roman" w:eastAsia="Times New Roman" w:hAnsi="Times New Roman" w:cs="Times New Roman"/>
        </w:rPr>
        <w:t xml:space="preserve">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>. 5 ст. 12.15 Кодекса Российской Федерации об административных правонарушениях, в отношении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Тухватулина</w:t>
      </w:r>
      <w:r>
        <w:rPr>
          <w:rFonts w:ascii="Times New Roman" w:eastAsia="Times New Roman" w:hAnsi="Times New Roman" w:cs="Times New Roman"/>
        </w:rPr>
        <w:t xml:space="preserve"> Андрея Александровича</w:t>
      </w:r>
      <w:r>
        <w:rPr>
          <w:rFonts w:ascii="Times New Roman" w:eastAsia="Times New Roman" w:hAnsi="Times New Roman" w:cs="Times New Roman"/>
        </w:rPr>
        <w:t>, родивш</w:t>
      </w:r>
      <w:r>
        <w:rPr>
          <w:rFonts w:ascii="Times New Roman" w:eastAsia="Times New Roman" w:hAnsi="Times New Roman" w:cs="Times New Roman"/>
        </w:rPr>
        <w:t xml:space="preserve">егося </w:t>
      </w:r>
      <w:r>
        <w:rPr>
          <w:rStyle w:val="cat-UserDefinedgrp-32rplc-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в </w:t>
      </w:r>
      <w:r>
        <w:rPr>
          <w:rStyle w:val="cat-Addressgrp-1rplc-6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гражданина Российской Федерации, </w:t>
      </w:r>
      <w:r>
        <w:rPr>
          <w:rFonts w:ascii="Times New Roman" w:eastAsia="Times New Roman" w:hAnsi="Times New Roman" w:cs="Times New Roman"/>
        </w:rPr>
        <w:t xml:space="preserve">зарегистрированного по месту жительства </w:t>
      </w:r>
      <w:r>
        <w:rPr>
          <w:rFonts w:ascii="Times New Roman" w:eastAsia="Times New Roman" w:hAnsi="Times New Roman" w:cs="Times New Roman"/>
        </w:rPr>
        <w:t xml:space="preserve">и проживающего </w:t>
      </w:r>
      <w:r>
        <w:rPr>
          <w:rFonts w:ascii="Times New Roman" w:eastAsia="Times New Roman" w:hAnsi="Times New Roman" w:cs="Times New Roman"/>
        </w:rPr>
        <w:t xml:space="preserve">в п.г.т. </w:t>
      </w:r>
      <w:r>
        <w:rPr>
          <w:rFonts w:ascii="Times New Roman" w:eastAsia="Times New Roman" w:hAnsi="Times New Roman" w:cs="Times New Roman"/>
        </w:rPr>
        <w:t>Излучинске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Addressgrp-2rplc-7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Addressgrp-3rplc-8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водительское удостоверение </w:t>
      </w:r>
      <w:r>
        <w:rPr>
          <w:rStyle w:val="cat-ExternalSystemDefinedgrp-30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ExternalSystemDefinedgrp-31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выдано 28 декабря 2018 года,</w:t>
      </w:r>
    </w:p>
    <w:p>
      <w:pPr>
        <w:spacing w:before="0" w:after="0"/>
        <w:ind w:right="21" w:firstLine="720"/>
        <w:jc w:val="both"/>
      </w:pPr>
    </w:p>
    <w:p>
      <w:pPr>
        <w:spacing w:before="0" w:after="0"/>
        <w:ind w:right="21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right="21" w:firstLine="720"/>
        <w:jc w:val="center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Тухватулин</w:t>
      </w:r>
      <w:r>
        <w:rPr>
          <w:rFonts w:ascii="Times New Roman" w:eastAsia="Times New Roman" w:hAnsi="Times New Roman" w:cs="Times New Roman"/>
        </w:rPr>
        <w:t xml:space="preserve"> А.А.</w:t>
      </w:r>
      <w:r>
        <w:rPr>
          <w:rFonts w:ascii="Times New Roman" w:eastAsia="Times New Roman" w:hAnsi="Times New Roman" w:cs="Times New Roman"/>
        </w:rPr>
        <w:t xml:space="preserve"> повторно совершил административное правонарушение, предусмотренное 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4 ст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12.15 Кодекса Российской Федерации об административных правонарушениях, при </w:t>
      </w:r>
      <w:r>
        <w:rPr>
          <w:rFonts w:ascii="Times New Roman" w:eastAsia="Times New Roman" w:hAnsi="Times New Roman" w:cs="Times New Roman"/>
        </w:rPr>
        <w:t>следующих обстоятельствах: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9 ноября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года в </w:t>
      </w:r>
      <w:r>
        <w:rPr>
          <w:rFonts w:ascii="Times New Roman" w:eastAsia="Times New Roman" w:hAnsi="Times New Roman" w:cs="Times New Roman"/>
        </w:rPr>
        <w:t>08 часов 20</w:t>
      </w:r>
      <w:r>
        <w:rPr>
          <w:rFonts w:ascii="Times New Roman" w:eastAsia="Times New Roman" w:hAnsi="Times New Roman" w:cs="Times New Roman"/>
        </w:rPr>
        <w:t xml:space="preserve"> минут</w:t>
      </w:r>
      <w:r>
        <w:rPr>
          <w:rFonts w:ascii="Times New Roman" w:eastAsia="Times New Roman" w:hAnsi="Times New Roman" w:cs="Times New Roman"/>
        </w:rPr>
        <w:t xml:space="preserve"> водитель </w:t>
      </w:r>
      <w:r>
        <w:rPr>
          <w:rFonts w:ascii="Times New Roman" w:eastAsia="Times New Roman" w:hAnsi="Times New Roman" w:cs="Times New Roman"/>
        </w:rPr>
        <w:t>Тухватулин</w:t>
      </w:r>
      <w:r>
        <w:rPr>
          <w:rFonts w:ascii="Times New Roman" w:eastAsia="Times New Roman" w:hAnsi="Times New Roman" w:cs="Times New Roman"/>
        </w:rPr>
        <w:t xml:space="preserve"> А.А.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подвергнутый </w:t>
      </w:r>
      <w:r>
        <w:rPr>
          <w:rFonts w:ascii="Times New Roman" w:eastAsia="Times New Roman" w:hAnsi="Times New Roman" w:cs="Times New Roman"/>
        </w:rPr>
        <w:t xml:space="preserve">по постановлению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№ 18810586230410078091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10 апреля 2023</w:t>
      </w:r>
      <w:r>
        <w:rPr>
          <w:rFonts w:ascii="Times New Roman" w:eastAsia="Times New Roman" w:hAnsi="Times New Roman" w:cs="Times New Roman"/>
        </w:rPr>
        <w:t xml:space="preserve"> года, вступившему в законную силу </w:t>
      </w:r>
      <w:r>
        <w:rPr>
          <w:rFonts w:ascii="Times New Roman" w:eastAsia="Times New Roman" w:hAnsi="Times New Roman" w:cs="Times New Roman"/>
        </w:rPr>
        <w:t>21 апреля 2023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>, административному наказанию в виде административного штрафа в размере 5000 рублей за совершение административного правонарушения, предусмотренного ч. 4 ст. 12.15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управляя тран</w:t>
      </w:r>
      <w:r>
        <w:rPr>
          <w:rFonts w:ascii="Times New Roman" w:eastAsia="Times New Roman" w:hAnsi="Times New Roman" w:cs="Times New Roman"/>
        </w:rPr>
        <w:t>спортным средством – автомобиле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Инфинити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QX</w:t>
      </w:r>
      <w:r>
        <w:rPr>
          <w:rFonts w:ascii="Times New Roman" w:eastAsia="Times New Roman" w:hAnsi="Times New Roman" w:cs="Times New Roman"/>
        </w:rPr>
        <w:t>60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CarNumbergrp-27rplc-20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 </w:t>
      </w:r>
      <w:r>
        <w:rPr>
          <w:rStyle w:val="cat-Addressgrp-4rplc-21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на </w:t>
      </w:r>
      <w:r>
        <w:rPr>
          <w:rStyle w:val="cat-Addressgrp-5rplc-22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двигаясь по направлению со стороны </w:t>
      </w:r>
      <w:r>
        <w:rPr>
          <w:rFonts w:ascii="Times New Roman" w:eastAsia="Times New Roman" w:hAnsi="Times New Roman" w:cs="Times New Roman"/>
        </w:rPr>
        <w:t xml:space="preserve">п.г.т. </w:t>
      </w:r>
      <w:r>
        <w:rPr>
          <w:rFonts w:ascii="Times New Roman" w:eastAsia="Times New Roman" w:hAnsi="Times New Roman" w:cs="Times New Roman"/>
        </w:rPr>
        <w:t>Излучинска</w:t>
      </w:r>
      <w:r>
        <w:rPr>
          <w:rFonts w:ascii="Times New Roman" w:eastAsia="Times New Roman" w:hAnsi="Times New Roman" w:cs="Times New Roman"/>
        </w:rPr>
        <w:t xml:space="preserve"> в сторону </w:t>
      </w:r>
      <w:r>
        <w:rPr>
          <w:rStyle w:val="cat-Addressgrp-6rplc-2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выехал на полосу дороги, предназначенную для встречного </w:t>
      </w:r>
      <w:r>
        <w:rPr>
          <w:rFonts w:ascii="Times New Roman" w:eastAsia="Times New Roman" w:hAnsi="Times New Roman" w:cs="Times New Roman"/>
        </w:rPr>
        <w:t>движения, в нарушение требований п. 1.3 Правил дорожного движения Российской Федерации, совершив обгон двигавшегося в попутном направлении транспортного средства,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зоне действия дорожного знака 3.20 «Обгон запрещен»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 табличкой 8.5.4 «Время действия» с 07 часов 00 минут </w:t>
      </w:r>
      <w:r>
        <w:rPr>
          <w:rFonts w:ascii="Times New Roman" w:eastAsia="Times New Roman" w:hAnsi="Times New Roman" w:cs="Times New Roman"/>
        </w:rPr>
        <w:t>до 10 часов 00 минут, с 17 часов 00 минут до 20 часов 00 минут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Тухватулин</w:t>
      </w:r>
      <w:r>
        <w:rPr>
          <w:rFonts w:ascii="Times New Roman" w:eastAsia="Times New Roman" w:hAnsi="Times New Roman" w:cs="Times New Roman"/>
        </w:rPr>
        <w:t xml:space="preserve"> А.А.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времени и месте рассмотрения дела извещен надлежащим образом, заявил ходатайство об отложении </w:t>
      </w:r>
      <w:r>
        <w:rPr>
          <w:rFonts w:ascii="Times New Roman" w:eastAsia="Times New Roman" w:hAnsi="Times New Roman" w:cs="Times New Roman"/>
        </w:rPr>
        <w:t>рассмотрения дела</w:t>
      </w:r>
      <w:r>
        <w:rPr>
          <w:rFonts w:ascii="Times New Roman" w:eastAsia="Times New Roman" w:hAnsi="Times New Roman" w:cs="Times New Roman"/>
        </w:rPr>
        <w:t xml:space="preserve">, которое </w:t>
      </w:r>
      <w:r>
        <w:rPr>
          <w:rFonts w:ascii="Times New Roman" w:eastAsia="Times New Roman" w:hAnsi="Times New Roman" w:cs="Times New Roman"/>
        </w:rPr>
        <w:t xml:space="preserve">определением мирового судьи </w:t>
      </w:r>
      <w:r>
        <w:rPr>
          <w:rFonts w:ascii="Times New Roman" w:eastAsia="Times New Roman" w:hAnsi="Times New Roman" w:cs="Times New Roman"/>
        </w:rPr>
        <w:t xml:space="preserve">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</w:t>
      </w:r>
      <w:r>
        <w:rPr>
          <w:rStyle w:val="cat-Addressgrp-0rplc-29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5 февраля 2024 года </w:t>
      </w:r>
      <w:r>
        <w:rPr>
          <w:rFonts w:ascii="Times New Roman" w:eastAsia="Times New Roman" w:hAnsi="Times New Roman" w:cs="Times New Roman"/>
        </w:rPr>
        <w:t>оставлено без удовлетворения</w:t>
      </w:r>
      <w:r>
        <w:rPr>
          <w:rFonts w:ascii="Times New Roman" w:eastAsia="Times New Roman" w:hAnsi="Times New Roman" w:cs="Times New Roman"/>
        </w:rPr>
        <w:t xml:space="preserve">, в связи с тем, что ранее дважды судебные заседания были отложены </w:t>
      </w:r>
      <w:r>
        <w:rPr>
          <w:rFonts w:ascii="Times New Roman" w:eastAsia="Times New Roman" w:hAnsi="Times New Roman" w:cs="Times New Roman"/>
        </w:rPr>
        <w:t xml:space="preserve">по ходатайству </w:t>
      </w:r>
      <w:r>
        <w:rPr>
          <w:rFonts w:ascii="Times New Roman" w:eastAsia="Times New Roman" w:hAnsi="Times New Roman" w:cs="Times New Roman"/>
        </w:rPr>
        <w:t>Тухватулина</w:t>
      </w:r>
      <w:r>
        <w:rPr>
          <w:rFonts w:ascii="Times New Roman" w:eastAsia="Times New Roman" w:hAnsi="Times New Roman" w:cs="Times New Roman"/>
        </w:rPr>
        <w:t xml:space="preserve"> А.</w:t>
      </w:r>
      <w:r>
        <w:rPr>
          <w:rFonts w:ascii="Times New Roman" w:eastAsia="Times New Roman" w:hAnsi="Times New Roman" w:cs="Times New Roman"/>
        </w:rPr>
        <w:t>А.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В соответствии с ч. 2 ст. 25.1 Кодекса Российской Федерации об административных правонарушениях, дело рассмотрено в отсутствие лица, в отношении которого ведется производство по делу об административном правонарушении,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Тухватулин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А.А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>который</w:t>
      </w:r>
      <w:r>
        <w:rPr>
          <w:rFonts w:ascii="Times New Roman" w:eastAsia="Times New Roman" w:hAnsi="Times New Roman" w:cs="Times New Roman"/>
        </w:rPr>
        <w:t xml:space="preserve"> имел возможность вос</w:t>
      </w:r>
      <w:r>
        <w:rPr>
          <w:rFonts w:ascii="Times New Roman" w:eastAsia="Times New Roman" w:hAnsi="Times New Roman" w:cs="Times New Roman"/>
        </w:rPr>
        <w:t xml:space="preserve">пользоваться юридической помощью защитника, право </w:t>
      </w:r>
      <w:r>
        <w:rPr>
          <w:rFonts w:ascii="Times New Roman" w:eastAsia="Times New Roman" w:hAnsi="Times New Roman" w:cs="Times New Roman"/>
        </w:rPr>
        <w:t>Тухватулин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А.А.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 защиту не нарушено.</w:t>
      </w:r>
    </w:p>
    <w:p>
      <w:pPr>
        <w:widowControl w:val="0"/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 xml:space="preserve">непосредственно </w:t>
      </w:r>
      <w:r>
        <w:rPr>
          <w:rFonts w:ascii="Times New Roman" w:eastAsia="Times New Roman" w:hAnsi="Times New Roman" w:cs="Times New Roman"/>
        </w:rPr>
        <w:t xml:space="preserve">исследованы следующие доказательства, имеющиеся в материалах дела об административном правонарушении: 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86 ХМ </w:t>
      </w:r>
      <w:r>
        <w:rPr>
          <w:rFonts w:ascii="Times New Roman" w:eastAsia="Times New Roman" w:hAnsi="Times New Roman" w:cs="Times New Roman"/>
        </w:rPr>
        <w:t>557062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9 ноября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года, согласно которому </w:t>
      </w:r>
      <w:r>
        <w:rPr>
          <w:rFonts w:ascii="Times New Roman" w:eastAsia="Times New Roman" w:hAnsi="Times New Roman" w:cs="Times New Roman"/>
        </w:rPr>
        <w:t>9 ноября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года в </w:t>
      </w:r>
      <w:r>
        <w:rPr>
          <w:rFonts w:ascii="Times New Roman" w:eastAsia="Times New Roman" w:hAnsi="Times New Roman" w:cs="Times New Roman"/>
        </w:rPr>
        <w:t>08 часов 20</w:t>
      </w:r>
      <w:r>
        <w:rPr>
          <w:rFonts w:ascii="Times New Roman" w:eastAsia="Times New Roman" w:hAnsi="Times New Roman" w:cs="Times New Roman"/>
        </w:rPr>
        <w:t xml:space="preserve"> минут</w:t>
      </w:r>
      <w:r>
        <w:rPr>
          <w:rFonts w:ascii="Times New Roman" w:eastAsia="Times New Roman" w:hAnsi="Times New Roman" w:cs="Times New Roman"/>
        </w:rPr>
        <w:t xml:space="preserve"> на </w:t>
      </w:r>
      <w:r>
        <w:rPr>
          <w:rStyle w:val="cat-Addressgrp-4rplc-38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Тухватулин</w:t>
      </w:r>
      <w:r>
        <w:rPr>
          <w:rFonts w:ascii="Times New Roman" w:eastAsia="Times New Roman" w:hAnsi="Times New Roman" w:cs="Times New Roman"/>
        </w:rPr>
        <w:t xml:space="preserve"> А.А.</w:t>
      </w:r>
      <w:r>
        <w:rPr>
          <w:rFonts w:ascii="Times New Roman" w:eastAsia="Times New Roman" w:hAnsi="Times New Roman" w:cs="Times New Roman"/>
        </w:rPr>
        <w:t>, управляя транспортным средством автомобиле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Инфинити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QX</w:t>
      </w:r>
      <w:r>
        <w:rPr>
          <w:rFonts w:ascii="Times New Roman" w:eastAsia="Times New Roman" w:hAnsi="Times New Roman" w:cs="Times New Roman"/>
        </w:rPr>
        <w:t>60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CarNumbergrp-27rplc-40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 xml:space="preserve">, совершил обгон в зоне действия дорожного знака 3.20 «Обгон запрещен» с табличкой 8.5.4 «Время действия» с 07 часов 00 минут до 10 часов </w:t>
      </w:r>
      <w:r>
        <w:rPr>
          <w:rFonts w:ascii="Times New Roman" w:eastAsia="Times New Roman" w:hAnsi="Times New Roman" w:cs="Times New Roman"/>
        </w:rPr>
        <w:t xml:space="preserve">00 минут, с 17 часов 00 минут до 20 часов 00 минут. </w:t>
      </w:r>
      <w:r>
        <w:rPr>
          <w:rFonts w:ascii="Times New Roman" w:eastAsia="Times New Roman" w:hAnsi="Times New Roman" w:cs="Times New Roman"/>
        </w:rPr>
        <w:t>Данное административное п</w:t>
      </w:r>
      <w:r>
        <w:rPr>
          <w:rFonts w:ascii="Times New Roman" w:eastAsia="Times New Roman" w:hAnsi="Times New Roman" w:cs="Times New Roman"/>
        </w:rPr>
        <w:t>равонарушение со</w:t>
      </w:r>
      <w:r>
        <w:rPr>
          <w:rFonts w:ascii="Times New Roman" w:eastAsia="Times New Roman" w:hAnsi="Times New Roman" w:cs="Times New Roman"/>
        </w:rPr>
        <w:t>вершено повторно</w:t>
      </w:r>
      <w:r>
        <w:rPr>
          <w:rFonts w:ascii="Times New Roman" w:eastAsia="Times New Roman" w:hAnsi="Times New Roman" w:cs="Times New Roman"/>
        </w:rPr>
        <w:t>. В протоколе имеется объяснение лица, в отношении которого возбуждено дело об административном правонарушении: «</w:t>
      </w:r>
      <w:r>
        <w:rPr>
          <w:rFonts w:ascii="Times New Roman" w:eastAsia="Times New Roman" w:hAnsi="Times New Roman" w:cs="Times New Roman"/>
        </w:rPr>
        <w:t>Знак не заметил ввиду погодных условий</w:t>
      </w:r>
      <w:r>
        <w:rPr>
          <w:rFonts w:ascii="Times New Roman" w:eastAsia="Times New Roman" w:hAnsi="Times New Roman" w:cs="Times New Roman"/>
        </w:rPr>
        <w:t>»;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схема совершения административного правонарушения, согласно которой на </w:t>
      </w:r>
      <w:r>
        <w:rPr>
          <w:rStyle w:val="cat-Addressgrp-4rplc-45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автомобиль </w:t>
      </w:r>
      <w:r>
        <w:rPr>
          <w:rFonts w:ascii="Times New Roman" w:eastAsia="Times New Roman" w:hAnsi="Times New Roman" w:cs="Times New Roman"/>
        </w:rPr>
        <w:t>Инфинити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QX</w:t>
      </w:r>
      <w:r>
        <w:rPr>
          <w:rFonts w:ascii="Times New Roman" w:eastAsia="Times New Roman" w:hAnsi="Times New Roman" w:cs="Times New Roman"/>
        </w:rPr>
        <w:t>60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CarNumbergrp-27rplc-46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двигаясь со стороны </w:t>
      </w:r>
      <w:r>
        <w:rPr>
          <w:rFonts w:ascii="Times New Roman" w:eastAsia="Times New Roman" w:hAnsi="Times New Roman" w:cs="Times New Roman"/>
        </w:rPr>
        <w:t xml:space="preserve">п.г.т. </w:t>
      </w:r>
      <w:r>
        <w:rPr>
          <w:rFonts w:ascii="Times New Roman" w:eastAsia="Times New Roman" w:hAnsi="Times New Roman" w:cs="Times New Roman"/>
        </w:rPr>
        <w:t>Излучинска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сторону </w:t>
      </w:r>
      <w:r>
        <w:rPr>
          <w:rStyle w:val="cat-Addressgrp-6rplc-47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 обогнал, выехав</w:t>
      </w:r>
      <w:r>
        <w:rPr>
          <w:rFonts w:ascii="Times New Roman" w:eastAsia="Times New Roman" w:hAnsi="Times New Roman" w:cs="Times New Roman"/>
        </w:rPr>
        <w:t xml:space="preserve"> на полосу встречного движения, транспортное средство в зоне действия дорожного знака 3.20 «Обгон запрещен» с табличкой 8.5.4 «Время действия» с 07 часов 00 минут до 10 часов 00 минут. На схеме указаны место расположения дорожного знака 3.20 «Обгон запрещен» с табличкой 8.5.4 «Время действия» с 07 часов 00 минут до 10 часов 00 минут, с 17 часов 00 минут до 20 часов 00 минут, расположение патрульного автомобиля, ширина полосы – 3,</w:t>
      </w:r>
      <w:r>
        <w:rPr>
          <w:rFonts w:ascii="Times New Roman" w:eastAsia="Times New Roman" w:hAnsi="Times New Roman" w:cs="Times New Roman"/>
        </w:rPr>
        <w:t>75</w:t>
      </w:r>
      <w:r>
        <w:rPr>
          <w:rFonts w:ascii="Times New Roman" w:eastAsia="Times New Roman" w:hAnsi="Times New Roman" w:cs="Times New Roman"/>
        </w:rPr>
        <w:t xml:space="preserve"> м., ширина </w:t>
      </w:r>
      <w:r>
        <w:rPr>
          <w:rFonts w:ascii="Times New Roman" w:eastAsia="Times New Roman" w:hAnsi="Times New Roman" w:cs="Times New Roman"/>
        </w:rPr>
        <w:t>транспортного</w:t>
      </w:r>
      <w:r>
        <w:rPr>
          <w:rFonts w:ascii="Times New Roman" w:eastAsia="Times New Roman" w:hAnsi="Times New Roman" w:cs="Times New Roman"/>
        </w:rPr>
        <w:t xml:space="preserve"> средств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</w:rPr>
        <w:t>Инфинити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QX</w:t>
      </w:r>
      <w:r>
        <w:rPr>
          <w:rFonts w:ascii="Times New Roman" w:eastAsia="Times New Roman" w:hAnsi="Times New Roman" w:cs="Times New Roman"/>
        </w:rPr>
        <w:t>60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CarNumbergrp-27rplc-54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 xml:space="preserve"> – 1,8</w:t>
      </w:r>
      <w:r>
        <w:rPr>
          <w:rFonts w:ascii="Times New Roman" w:eastAsia="Times New Roman" w:hAnsi="Times New Roman" w:cs="Times New Roman"/>
        </w:rPr>
        <w:t xml:space="preserve"> м.</w:t>
      </w:r>
      <w:r>
        <w:rPr>
          <w:rFonts w:ascii="Times New Roman" w:eastAsia="Times New Roman" w:hAnsi="Times New Roman" w:cs="Times New Roman"/>
        </w:rPr>
        <w:t>, ширина обгоняемого транспортного средства – 1,7 м.</w:t>
      </w:r>
      <w:r>
        <w:rPr>
          <w:rFonts w:ascii="Times New Roman" w:eastAsia="Times New Roman" w:hAnsi="Times New Roman" w:cs="Times New Roman"/>
        </w:rPr>
        <w:t xml:space="preserve"> Водитель </w:t>
      </w:r>
      <w:r>
        <w:rPr>
          <w:rFonts w:ascii="Times New Roman" w:eastAsia="Times New Roman" w:hAnsi="Times New Roman" w:cs="Times New Roman"/>
        </w:rPr>
        <w:t>Тухватулин</w:t>
      </w:r>
      <w:r>
        <w:rPr>
          <w:rFonts w:ascii="Times New Roman" w:eastAsia="Times New Roman" w:hAnsi="Times New Roman" w:cs="Times New Roman"/>
        </w:rPr>
        <w:t xml:space="preserve"> А.А.</w:t>
      </w:r>
      <w:r>
        <w:rPr>
          <w:rFonts w:ascii="Times New Roman" w:eastAsia="Times New Roman" w:hAnsi="Times New Roman" w:cs="Times New Roman"/>
        </w:rPr>
        <w:t xml:space="preserve"> со схемой ознакомлен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проект организации дорожного движения </w:t>
      </w:r>
      <w:r>
        <w:rPr>
          <w:rFonts w:ascii="Times New Roman" w:eastAsia="Times New Roman" w:hAnsi="Times New Roman" w:cs="Times New Roman"/>
        </w:rPr>
        <w:t xml:space="preserve">с 4 по </w:t>
      </w:r>
      <w:r>
        <w:rPr>
          <w:rStyle w:val="cat-Addressgrp-8rplc-57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Style w:val="cat-Addressgrp-9rplc-58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 указанном участке </w:t>
      </w:r>
      <w:r>
        <w:rPr>
          <w:rFonts w:ascii="Times New Roman" w:eastAsia="Times New Roman" w:hAnsi="Times New Roman" w:cs="Times New Roman"/>
        </w:rPr>
        <w:t>двусторонняя, имеет две полосы, по одной для движения в каждом направлении, ширина одной полосы проезжей части составляет 3 м 75 см, на</w:t>
      </w:r>
      <w:r>
        <w:rPr>
          <w:rFonts w:ascii="Times New Roman" w:eastAsia="Times New Roman" w:hAnsi="Times New Roman" w:cs="Times New Roman"/>
        </w:rPr>
        <w:t xml:space="preserve"> 6 км. </w:t>
      </w:r>
      <w:r>
        <w:rPr>
          <w:rFonts w:ascii="Times New Roman" w:eastAsia="Times New Roman" w:hAnsi="Times New Roman" w:cs="Times New Roman"/>
        </w:rPr>
        <w:t xml:space="preserve">автодороги в направлении движения из </w:t>
      </w:r>
      <w:r>
        <w:rPr>
          <w:rFonts w:ascii="Times New Roman" w:eastAsia="Times New Roman" w:hAnsi="Times New Roman" w:cs="Times New Roman"/>
        </w:rPr>
        <w:t>Излучинска</w:t>
      </w:r>
      <w:r>
        <w:rPr>
          <w:rFonts w:ascii="Times New Roman" w:eastAsia="Times New Roman" w:hAnsi="Times New Roman" w:cs="Times New Roman"/>
        </w:rPr>
        <w:t xml:space="preserve"> в Нижневартовск и из Нижневартовска в </w:t>
      </w:r>
      <w:r>
        <w:rPr>
          <w:rFonts w:ascii="Times New Roman" w:eastAsia="Times New Roman" w:hAnsi="Times New Roman" w:cs="Times New Roman"/>
        </w:rPr>
        <w:t>Излучинск</w:t>
      </w:r>
      <w:r>
        <w:rPr>
          <w:rFonts w:ascii="Times New Roman" w:eastAsia="Times New Roman" w:hAnsi="Times New Roman" w:cs="Times New Roman"/>
        </w:rPr>
        <w:t xml:space="preserve"> по обеим сторонам дороги в обоих направлениях распространяет свое действие дорожный знак 3.20 «Обгон запрещен» с табличкой 8.5.4 «Время действия» с 07 часов 00 минут до 10 часов 00 минут, с 17 часов 00 минут до 20 часов 00 минут;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диск с видеозаписью, на которой зафиксирован маневр обгона автомобилем </w:t>
      </w:r>
      <w:r>
        <w:rPr>
          <w:rFonts w:ascii="Times New Roman" w:eastAsia="Times New Roman" w:hAnsi="Times New Roman" w:cs="Times New Roman"/>
        </w:rPr>
        <w:t>Инфинити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QX</w:t>
      </w:r>
      <w:r>
        <w:rPr>
          <w:rFonts w:ascii="Times New Roman" w:eastAsia="Times New Roman" w:hAnsi="Times New Roman" w:cs="Times New Roman"/>
        </w:rPr>
        <w:t>60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CarNumbergrp-27rplc-63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>, двигающегося в попутном направлении транспортного средства – опережение с выездом на полосу встречного движения с последующим возвращением на ранее занимаемую полосу, в зоне действия дорожного знака 3.20 с табличкой 8.5.4;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копия постановления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18810586230410078091</w:t>
      </w:r>
      <w:r>
        <w:rPr>
          <w:rFonts w:ascii="Times New Roman" w:eastAsia="Times New Roman" w:hAnsi="Times New Roman" w:cs="Times New Roman"/>
        </w:rPr>
        <w:t xml:space="preserve">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10 апреля 2023</w:t>
      </w:r>
      <w:r>
        <w:rPr>
          <w:rFonts w:ascii="Times New Roman" w:eastAsia="Times New Roman" w:hAnsi="Times New Roman" w:cs="Times New Roman"/>
        </w:rPr>
        <w:t xml:space="preserve"> года (</w:t>
      </w:r>
      <w:r>
        <w:rPr>
          <w:rFonts w:ascii="Times New Roman" w:eastAsia="Times New Roman" w:hAnsi="Times New Roman" w:cs="Times New Roman"/>
        </w:rPr>
        <w:t>фотофиксация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Fonts w:ascii="Times New Roman" w:eastAsia="Times New Roman" w:hAnsi="Times New Roman" w:cs="Times New Roman"/>
        </w:rPr>
        <w:t>Тухватулин</w:t>
      </w:r>
      <w:r>
        <w:rPr>
          <w:rFonts w:ascii="Times New Roman" w:eastAsia="Times New Roman" w:hAnsi="Times New Roman" w:cs="Times New Roman"/>
        </w:rPr>
        <w:t xml:space="preserve"> А.А.</w:t>
      </w:r>
      <w:r>
        <w:rPr>
          <w:rFonts w:ascii="Times New Roman" w:eastAsia="Times New Roman" w:hAnsi="Times New Roman" w:cs="Times New Roman"/>
        </w:rPr>
        <w:t xml:space="preserve"> подвергнут административному наказанию в виде административного штрафа в размере 5000 рублей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 xml:space="preserve">. 4 ст. 12.15 Кодекса Российской Федерации об административных правонарушениях. Постановление вступило в законную силу </w:t>
      </w:r>
      <w:r>
        <w:rPr>
          <w:rFonts w:ascii="Times New Roman" w:eastAsia="Times New Roman" w:hAnsi="Times New Roman" w:cs="Times New Roman"/>
        </w:rPr>
        <w:t>21 апреля 2023</w:t>
      </w:r>
      <w:r>
        <w:rPr>
          <w:rFonts w:ascii="Times New Roman" w:eastAsia="Times New Roman" w:hAnsi="Times New Roman" w:cs="Times New Roman"/>
        </w:rPr>
        <w:t xml:space="preserve"> года; 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отчет об отслеживании почтового отправления, согласно которому копия постановления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18810586230410078091</w:t>
      </w:r>
      <w:r>
        <w:rPr>
          <w:rFonts w:ascii="Times New Roman" w:eastAsia="Times New Roman" w:hAnsi="Times New Roman" w:cs="Times New Roman"/>
        </w:rPr>
        <w:t xml:space="preserve">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10 апреля 2023</w:t>
      </w:r>
      <w:r>
        <w:rPr>
          <w:rFonts w:ascii="Times New Roman" w:eastAsia="Times New Roman" w:hAnsi="Times New Roman" w:cs="Times New Roman"/>
        </w:rPr>
        <w:t xml:space="preserve"> года вручена </w:t>
      </w:r>
      <w:r>
        <w:rPr>
          <w:rFonts w:ascii="Times New Roman" w:eastAsia="Times New Roman" w:hAnsi="Times New Roman" w:cs="Times New Roman"/>
        </w:rPr>
        <w:t>Тухватулину</w:t>
      </w:r>
      <w:r>
        <w:rPr>
          <w:rFonts w:ascii="Times New Roman" w:eastAsia="Times New Roman" w:hAnsi="Times New Roman" w:cs="Times New Roman"/>
        </w:rPr>
        <w:t xml:space="preserve"> А.А.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10 апреля</w:t>
      </w:r>
      <w:r>
        <w:rPr>
          <w:rFonts w:ascii="Times New Roman" w:eastAsia="Times New Roman" w:hAnsi="Times New Roman" w:cs="Times New Roman"/>
        </w:rPr>
        <w:t xml:space="preserve"> 2023 года;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данные ФБД </w:t>
      </w:r>
      <w:r>
        <w:rPr>
          <w:rFonts w:ascii="Times New Roman" w:eastAsia="Times New Roman" w:hAnsi="Times New Roman" w:cs="Times New Roman"/>
        </w:rPr>
        <w:t>Адмпрактика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справка административной практики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согласно которым </w:t>
      </w:r>
      <w:r>
        <w:rPr>
          <w:rFonts w:ascii="Times New Roman" w:eastAsia="Times New Roman" w:hAnsi="Times New Roman" w:cs="Times New Roman"/>
        </w:rPr>
        <w:t>Тухватулин</w:t>
      </w:r>
      <w:r>
        <w:rPr>
          <w:rFonts w:ascii="Times New Roman" w:eastAsia="Times New Roman" w:hAnsi="Times New Roman" w:cs="Times New Roman"/>
        </w:rPr>
        <w:t xml:space="preserve"> А.А.</w:t>
      </w:r>
      <w:r>
        <w:rPr>
          <w:rFonts w:ascii="Times New Roman" w:eastAsia="Times New Roman" w:hAnsi="Times New Roman" w:cs="Times New Roman"/>
        </w:rPr>
        <w:t xml:space="preserve"> подвергнут административному наказанию в виде административного штрафа в размере 5000 рублей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>. 4 ст. 12.15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 xml:space="preserve">, административный штраф уплачен </w:t>
      </w:r>
      <w:r>
        <w:rPr>
          <w:rFonts w:ascii="Times New Roman" w:eastAsia="Times New Roman" w:hAnsi="Times New Roman" w:cs="Times New Roman"/>
        </w:rPr>
        <w:t>10 апреля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года размере 2500 рублей;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карточка операции с водительским удостоверением </w:t>
      </w:r>
      <w:r>
        <w:rPr>
          <w:rFonts w:ascii="Times New Roman" w:eastAsia="Times New Roman" w:hAnsi="Times New Roman" w:cs="Times New Roman"/>
        </w:rPr>
        <w:t>Тухватулина</w:t>
      </w:r>
      <w:r>
        <w:rPr>
          <w:rFonts w:ascii="Times New Roman" w:eastAsia="Times New Roman" w:hAnsi="Times New Roman" w:cs="Times New Roman"/>
        </w:rPr>
        <w:t xml:space="preserve"> А.А.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Исследовав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представленные по делу доказательства,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Тухватулин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А.А.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 xml:space="preserve">. 5 ст. 12.15 Кодекса Российской Федерации об административных правонарушениях, доказана. 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бгоном в соответствии с Правилами дорожного движения Российской Федерации признается</w:t>
      </w:r>
      <w:r>
        <w:rPr>
          <w:rFonts w:ascii="Times New Roman" w:eastAsia="Times New Roman" w:hAnsi="Times New Roman" w:cs="Times New Roman"/>
        </w:rPr>
        <w:t xml:space="preserve">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п. 1.3 Правил дорожного движения </w:t>
      </w:r>
      <w:r>
        <w:rPr>
          <w:rFonts w:ascii="Times New Roman" w:eastAsia="Times New Roman" w:hAnsi="Times New Roman" w:cs="Times New Roman"/>
        </w:rPr>
        <w:t>Российской Федерации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участники дорожного движения обязаны знать и соблюдать относящиеся к ним требования Правил, знаков и разметки.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На основании приложения 1 «Дорожные знаки» к Правилам дорожного движения Российской Федерации, знак 3.20 «Обгон запрещен» запрещает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 Согласно п. 8 указанного приложения, знаки дополнительной информации (таблички) уточняют или ограничивают действие знаков, с которыми они применены. Табличка 8.5.4 «Время действия» указывает время суток, в течение которого </w:t>
      </w:r>
      <w:r>
        <w:rPr>
          <w:rFonts w:ascii="Times New Roman" w:eastAsia="Times New Roman" w:hAnsi="Times New Roman" w:cs="Times New Roman"/>
        </w:rPr>
        <w:t xml:space="preserve">действует знак.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водителя, связанные с нарушением требований </w:t>
      </w:r>
      <w:r>
        <w:rPr>
          <w:rFonts w:ascii="Times New Roman" w:eastAsia="Times New Roman" w:hAnsi="Times New Roman" w:cs="Times New Roman"/>
        </w:rPr>
        <w:t xml:space="preserve">Правил дорожного движения </w:t>
      </w:r>
      <w:r>
        <w:rPr>
          <w:rFonts w:ascii="Times New Roman" w:eastAsia="Times New Roman" w:hAnsi="Times New Roman" w:cs="Times New Roman"/>
        </w:rPr>
        <w:t>Российской Федерации</w:t>
      </w:r>
      <w:r>
        <w:rPr>
          <w:rFonts w:ascii="Times New Roman" w:eastAsia="Times New Roman" w:hAnsi="Times New Roman" w:cs="Times New Roman"/>
        </w:rPr>
        <w:t>, а также дорожных знаков или разметки, повлекшие выезд на полосу, предназначенную для встречного движения, в том числе, если действия лица, выехавшего на полосу, предназначенную для встречного движения, с соблюдением требований</w:t>
      </w:r>
      <w:r>
        <w:rPr>
          <w:rFonts w:ascii="Times New Roman" w:eastAsia="Times New Roman" w:hAnsi="Times New Roman" w:cs="Times New Roman"/>
        </w:rPr>
        <w:t xml:space="preserve"> Правил дорожного движения </w:t>
      </w:r>
      <w:r>
        <w:rPr>
          <w:rFonts w:ascii="Times New Roman" w:eastAsia="Times New Roman" w:hAnsi="Times New Roman" w:cs="Times New Roman"/>
        </w:rPr>
        <w:t>Российской Федерации</w:t>
      </w:r>
      <w:r>
        <w:rPr>
          <w:rFonts w:ascii="Times New Roman" w:eastAsia="Times New Roman" w:hAnsi="Times New Roman" w:cs="Times New Roman"/>
        </w:rPr>
        <w:t>, однако завершившего данный маневр в нарушение указанных требований, подлежат квалификации по</w:t>
      </w:r>
      <w:r>
        <w:rPr>
          <w:rFonts w:ascii="Times New Roman" w:eastAsia="Times New Roman" w:hAnsi="Times New Roman" w:cs="Times New Roman"/>
        </w:rPr>
        <w:t xml:space="preserve"> ч. 4 ст</w:t>
      </w:r>
      <w:r>
        <w:rPr>
          <w:rFonts w:ascii="Times New Roman" w:eastAsia="Times New Roman" w:hAnsi="Times New Roman" w:cs="Times New Roman"/>
        </w:rPr>
        <w:t>. 12.15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Факт в</w:t>
      </w:r>
      <w:r>
        <w:rPr>
          <w:rFonts w:ascii="Times New Roman" w:eastAsia="Times New Roman" w:hAnsi="Times New Roman" w:cs="Times New Roman"/>
        </w:rPr>
        <w:t>ыезд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автомобиля под управлением </w:t>
      </w:r>
      <w:r>
        <w:rPr>
          <w:rFonts w:ascii="Times New Roman" w:eastAsia="Times New Roman" w:hAnsi="Times New Roman" w:cs="Times New Roman"/>
        </w:rPr>
        <w:t>Тухватулина</w:t>
      </w:r>
      <w:r>
        <w:rPr>
          <w:rFonts w:ascii="Times New Roman" w:eastAsia="Times New Roman" w:hAnsi="Times New Roman" w:cs="Times New Roman"/>
        </w:rPr>
        <w:t xml:space="preserve"> А.А.</w:t>
      </w:r>
      <w:r>
        <w:rPr>
          <w:rFonts w:ascii="Times New Roman" w:eastAsia="Times New Roman" w:hAnsi="Times New Roman" w:cs="Times New Roman"/>
        </w:rPr>
        <w:t xml:space="preserve"> на полосу дороги, предназначенную для встречного движения, в случаях, запрещенных Правилами, подтверждается протоколом об административном правонарушении, схемой совершения административного правонарушения, </w:t>
      </w:r>
      <w:r>
        <w:rPr>
          <w:rFonts w:ascii="Times New Roman" w:eastAsia="Times New Roman" w:hAnsi="Times New Roman" w:cs="Times New Roman"/>
        </w:rPr>
        <w:t xml:space="preserve">проектом организации дорожного движения на </w:t>
      </w:r>
      <w:r>
        <w:rPr>
          <w:rStyle w:val="cat-Addressgrp-9rplc-78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видеозаписью, </w:t>
      </w:r>
      <w:r>
        <w:rPr>
          <w:rFonts w:ascii="Times New Roman" w:eastAsia="Times New Roman" w:hAnsi="Times New Roman" w:cs="Times New Roman"/>
        </w:rPr>
        <w:t xml:space="preserve">объяснениями </w:t>
      </w:r>
      <w:r>
        <w:rPr>
          <w:rFonts w:ascii="Times New Roman" w:eastAsia="Times New Roman" w:hAnsi="Times New Roman" w:cs="Times New Roman"/>
        </w:rPr>
        <w:t>Тухватулина</w:t>
      </w:r>
      <w:r>
        <w:rPr>
          <w:rFonts w:ascii="Times New Roman" w:eastAsia="Times New Roman" w:hAnsi="Times New Roman" w:cs="Times New Roman"/>
        </w:rPr>
        <w:t xml:space="preserve"> А.А.</w:t>
      </w:r>
      <w:r>
        <w:rPr>
          <w:rFonts w:ascii="Times New Roman" w:eastAsia="Times New Roman" w:hAnsi="Times New Roman" w:cs="Times New Roman"/>
        </w:rPr>
        <w:t xml:space="preserve">, данными </w:t>
      </w:r>
      <w:r>
        <w:rPr>
          <w:rFonts w:ascii="Times New Roman" w:eastAsia="Times New Roman" w:hAnsi="Times New Roman" w:cs="Times New Roman"/>
        </w:rPr>
        <w:t>им при составлении протокола об административном правонарушении.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 оформлении материалов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 xml:space="preserve">. 5 ст. 12.15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</w:rPr>
        <w:t>Тухватулин</w:t>
      </w:r>
      <w:r>
        <w:rPr>
          <w:rFonts w:ascii="Times New Roman" w:eastAsia="Times New Roman" w:hAnsi="Times New Roman" w:cs="Times New Roman"/>
        </w:rPr>
        <w:t xml:space="preserve"> А.А. не оспаривал факт управления транспортным средством.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Протокол по делу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 xml:space="preserve">. 5 ст. 12.15 Кодекса Российской Федерации об административных правонарушениях, в отношении </w:t>
      </w:r>
      <w:r>
        <w:rPr>
          <w:rFonts w:ascii="Times New Roman" w:eastAsia="Times New Roman" w:hAnsi="Times New Roman" w:cs="Times New Roman"/>
        </w:rPr>
        <w:t>Тухватулина</w:t>
      </w:r>
      <w:r>
        <w:rPr>
          <w:rFonts w:ascii="Times New Roman" w:eastAsia="Times New Roman" w:hAnsi="Times New Roman" w:cs="Times New Roman"/>
        </w:rPr>
        <w:t xml:space="preserve"> А.А. составлен в соответствии с требованиями ст. 28.2 Кодекса Российской Федерации об административных правонарушениях, содержит все данные, необходимые для правильного разрешения дела.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Тухватулин</w:t>
      </w:r>
      <w:r>
        <w:rPr>
          <w:rFonts w:ascii="Times New Roman" w:eastAsia="Times New Roman" w:hAnsi="Times New Roman" w:cs="Times New Roman"/>
        </w:rPr>
        <w:t xml:space="preserve"> А.А. подписал протокол об административном правонарушении, собственноручно внес в протокол свои объяснения, также был ознакомлен со схемой совершения административного правонарушения, при этом не был лишен возможности выразить свои замечания, возражения относительно сведений, указанных в протоколе об административном правонарушении, схеме; права, предусмотренные ст. 51 Конституции Российской Федерации, ст. 25.1 Кодекса Российской Федерации об административных правонарушениях, ему были разъяснены, что подтверждается его подписью в протоколе об административном </w:t>
      </w:r>
      <w:r>
        <w:rPr>
          <w:rFonts w:ascii="Times New Roman" w:eastAsia="Times New Roman" w:hAnsi="Times New Roman" w:cs="Times New Roman"/>
        </w:rPr>
        <w:t xml:space="preserve">правонарушении. 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Схема места совершения административного правонарушения является дополнением к протоколу об административном правонарушении и иллюстрирует описанное в нем событие, при этом нормами Кодекса Российской Федерации об административных правонарушениях порядок составления подобных схем не регламентирован, ставить под сомнение достоверность сведений, изложенных в схеме места совершения правонарушения, имеющейся в материалах дела, оснований не имеется, поскольку они объективно подтверждаются совокупностью собранных по </w:t>
      </w:r>
      <w:r>
        <w:rPr>
          <w:rFonts w:ascii="Times New Roman" w:eastAsia="Times New Roman" w:hAnsi="Times New Roman" w:cs="Times New Roman"/>
        </w:rPr>
        <w:t>делу доказательств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которые получены с соблюдением процессуальных требований Кодекса </w:t>
      </w:r>
      <w:r>
        <w:rPr>
          <w:rFonts w:ascii="Times New Roman" w:eastAsia="Times New Roman" w:hAnsi="Times New Roman" w:cs="Times New Roman"/>
        </w:rPr>
        <w:t>Российской Федерации об административных правонарушениях.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Все вышеперечисленные доказательства согласуются друг с другом и в своей совокупности подтверждают обстоятельства совершения административного правонарушения, установленные мировым судьей. Все доказательства получены в соответствии с законом, оснований для признания их </w:t>
      </w:r>
      <w:r>
        <w:rPr>
          <w:rFonts w:ascii="Times New Roman" w:eastAsia="Times New Roman" w:hAnsi="Times New Roman" w:cs="Times New Roman"/>
        </w:rPr>
        <w:t>недопустимыми</w:t>
      </w:r>
      <w:r>
        <w:rPr>
          <w:rFonts w:ascii="Times New Roman" w:eastAsia="Times New Roman" w:hAnsi="Times New Roman" w:cs="Times New Roman"/>
        </w:rPr>
        <w:t xml:space="preserve"> не имеется. В судебном заседании установлено, что объезд препятствия </w:t>
      </w:r>
      <w:r>
        <w:rPr>
          <w:rFonts w:ascii="Times New Roman" w:eastAsia="Times New Roman" w:hAnsi="Times New Roman" w:cs="Times New Roman"/>
        </w:rPr>
        <w:t>Тухватулин</w:t>
      </w:r>
      <w:r>
        <w:rPr>
          <w:rFonts w:ascii="Times New Roman" w:eastAsia="Times New Roman" w:hAnsi="Times New Roman" w:cs="Times New Roman"/>
        </w:rPr>
        <w:t xml:space="preserve"> А.А. </w:t>
      </w:r>
      <w:r>
        <w:rPr>
          <w:rFonts w:ascii="Times New Roman" w:eastAsia="Times New Roman" w:hAnsi="Times New Roman" w:cs="Times New Roman"/>
        </w:rPr>
        <w:t>не совершал.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Обстоятельств совершения обгона тихоходных транспортных средств, гужевых повозок, велосипедов, мопедов и двухколесных мотоциклов без бокового прицепа, а также обстоятельств совершения административного правонарушения в условиях крайней необходимости в судебном </w:t>
      </w:r>
      <w:r>
        <w:rPr>
          <w:rFonts w:ascii="Times New Roman" w:eastAsia="Times New Roman" w:hAnsi="Times New Roman" w:cs="Times New Roman"/>
        </w:rPr>
        <w:t xml:space="preserve">заседании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Водитель, совершивший обгон двигавшегося в попутном направлении транспортного средства, в зоне действия дорожного знака 3.20 «Обгон запрещен» с табличкой 8.5.4 «Время действия» с 07 часов 00 минут до 10 часов 00 минут, с 17 часов 00 минут до 20 часов 00 минут, допустил нарушение требований п. 1.3 Правил дорожного движения Российской Федерации, поскольку водитель обязан знать и соблюдать требования Правил</w:t>
      </w:r>
      <w:r>
        <w:rPr>
          <w:rFonts w:ascii="Times New Roman" w:eastAsia="Times New Roman" w:hAnsi="Times New Roman" w:cs="Times New Roman"/>
        </w:rPr>
        <w:t>, знаков и разметки.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Тухватулин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А.А.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инкриминируется нарушение п. 1.3 Правил дорожного движения </w:t>
      </w:r>
      <w:r>
        <w:rPr>
          <w:rFonts w:ascii="Times New Roman" w:eastAsia="Times New Roman" w:hAnsi="Times New Roman" w:cs="Times New Roman"/>
        </w:rPr>
        <w:t>Российской Федерации</w:t>
      </w:r>
      <w:r>
        <w:rPr>
          <w:rFonts w:ascii="Times New Roman" w:eastAsia="Times New Roman" w:hAnsi="Times New Roman" w:cs="Times New Roman"/>
        </w:rPr>
        <w:t>, содержащего общие положения, однако именно в качестве квалифицирующего признака указано нарушение требований запрещающего дорожного знака 3.20 «Обгон запрещен» с табличкой 8.5.4 «Время действия» с 07 часов 00 минут до 10 часов 00 минут, с 17 часов 00 минут до 20 часов 00 минут.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Выезд в нарушение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Правил</w:t>
        </w:r>
      </w:hyperlink>
      <w:r>
        <w:rPr>
          <w:rFonts w:ascii="Times New Roman" w:eastAsia="Times New Roman" w:hAnsi="Times New Roman" w:cs="Times New Roman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когда выезд в нарушение Правил дорожного движения совершен на полосу, предназначенную для встречного движения, при объезде препятствия либо на трамвайные пути встречного направления при объезде препятствия, влечет административную ответственность по ч. 4 ст. 12.15 Кодекса Российской Федерации об административных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правонарушениях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Принимая во внимание, что административное правонарушение совершено </w:t>
      </w:r>
      <w:r>
        <w:rPr>
          <w:rFonts w:ascii="Times New Roman" w:eastAsia="Times New Roman" w:hAnsi="Times New Roman" w:cs="Times New Roman"/>
        </w:rPr>
        <w:t>Тухватулиным</w:t>
      </w:r>
      <w:r>
        <w:rPr>
          <w:rFonts w:ascii="Times New Roman" w:eastAsia="Times New Roman" w:hAnsi="Times New Roman" w:cs="Times New Roman"/>
        </w:rPr>
        <w:t xml:space="preserve"> А.А. после вступления в законную силу постановления </w:t>
      </w:r>
      <w:r>
        <w:rPr>
          <w:rFonts w:ascii="Times New Roman" w:eastAsia="Times New Roman" w:hAnsi="Times New Roman" w:cs="Times New Roman"/>
        </w:rPr>
        <w:t>№ 18810586230410078091 по делу об административном правонарушении от 10 апреля 2023 года</w:t>
      </w:r>
      <w:r>
        <w:rPr>
          <w:rFonts w:ascii="Times New Roman" w:eastAsia="Times New Roman" w:hAnsi="Times New Roman" w:cs="Times New Roman"/>
        </w:rPr>
        <w:t xml:space="preserve"> (вступило в законную силу 21 апреля 2023 года) и </w:t>
      </w:r>
      <w:r>
        <w:rPr>
          <w:rFonts w:ascii="Times New Roman" w:eastAsia="Times New Roman" w:hAnsi="Times New Roman" w:cs="Times New Roman"/>
        </w:rPr>
        <w:t>до истечения одного года со дня уплаты административного штрафа (административный штраф уплачен 10 апреля 2023 года)</w:t>
      </w:r>
      <w:r>
        <w:rPr>
          <w:rFonts w:ascii="Times New Roman" w:eastAsia="Times New Roman" w:hAnsi="Times New Roman" w:cs="Times New Roman"/>
        </w:rPr>
        <w:t>, мировой судья в соответствии со статьей 4.6 Кодекса</w:t>
      </w:r>
      <w:r>
        <w:rPr>
          <w:rFonts w:ascii="Times New Roman" w:eastAsia="Times New Roman" w:hAnsi="Times New Roman" w:cs="Times New Roman"/>
        </w:rPr>
        <w:t xml:space="preserve"> Российской Федерации об административных правонарушениях приходит к выводу о повторном совершении </w:t>
      </w:r>
      <w:r>
        <w:rPr>
          <w:rFonts w:ascii="Times New Roman" w:eastAsia="Times New Roman" w:hAnsi="Times New Roman" w:cs="Times New Roman"/>
        </w:rPr>
        <w:t>Тухватулиным</w:t>
      </w:r>
      <w:r>
        <w:rPr>
          <w:rFonts w:ascii="Times New Roman" w:eastAsia="Times New Roman" w:hAnsi="Times New Roman" w:cs="Times New Roman"/>
        </w:rPr>
        <w:t xml:space="preserve"> А.А.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>. 4 ст. 12.15 Кодекса Российской Федерации об административных правонарушениях.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Оснований для признания совершенного </w:t>
      </w:r>
      <w:r>
        <w:rPr>
          <w:rFonts w:ascii="Times New Roman" w:eastAsia="Times New Roman" w:hAnsi="Times New Roman" w:cs="Times New Roman"/>
        </w:rPr>
        <w:t>Тухватулиным</w:t>
      </w:r>
      <w:r>
        <w:rPr>
          <w:rFonts w:ascii="Times New Roman" w:eastAsia="Times New Roman" w:hAnsi="Times New Roman" w:cs="Times New Roman"/>
        </w:rPr>
        <w:t xml:space="preserve"> А.А. административного правонарушения малозначительным не имеется, поскольку выезд на полосу, предназначенную для встречного движения, в нарушение требований Правил дорожного движения Российской Федерации, посягает на безопасность дорожного движения, создавая угрозу здоровью и безопасности граждан – участников дорожного движения, что представляет собой существенное нарушение охраняемых общественных отношений.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мировым судьей не установлено.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Сроки давности привлечения к административной ответственности, установленные ст. 4.5 Кодекса Российской Федерации об административных правонарушениях, не истекли.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При таких обстоятельствах мировой судья квалифицирует действия </w:t>
      </w:r>
      <w:r>
        <w:rPr>
          <w:rFonts w:ascii="Times New Roman" w:eastAsia="Times New Roman" w:hAnsi="Times New Roman" w:cs="Times New Roman"/>
        </w:rPr>
        <w:t>Тухватулина</w:t>
      </w:r>
      <w:r>
        <w:rPr>
          <w:rFonts w:ascii="Times New Roman" w:eastAsia="Times New Roman" w:hAnsi="Times New Roman" w:cs="Times New Roman"/>
        </w:rPr>
        <w:t xml:space="preserve"> А.А.</w:t>
      </w:r>
      <w:r>
        <w:rPr>
          <w:rFonts w:ascii="Times New Roman" w:eastAsia="Times New Roman" w:hAnsi="Times New Roman" w:cs="Times New Roman"/>
        </w:rPr>
        <w:t xml:space="preserve"> по ч. 5 ст. 12.15 Кодекса Российской Федерации об административных правонарушениях как повторное совершение административного правонарушения, предусмотренного ч. 4 ст. 12.15 Кодекса Российской Федерации об административных правонарушениях, то есть выезд </w:t>
      </w:r>
      <w:r>
        <w:rPr>
          <w:rFonts w:ascii="Times New Roman" w:eastAsia="Times New Roman" w:hAnsi="Times New Roman" w:cs="Times New Roman"/>
        </w:rPr>
        <w:t>в нарушение Правил дорожного движения на полосу, предназначенную для встречного движения, за исключением случаев выезда на полосу, предназначенную для встречного</w:t>
      </w:r>
      <w:r>
        <w:rPr>
          <w:rFonts w:ascii="Times New Roman" w:eastAsia="Times New Roman" w:hAnsi="Times New Roman" w:cs="Times New Roman"/>
        </w:rPr>
        <w:t xml:space="preserve"> движения, при объезде препятствия, </w:t>
      </w:r>
      <w:r>
        <w:rPr>
          <w:rFonts w:ascii="Times New Roman" w:eastAsia="Times New Roman" w:hAnsi="Times New Roman" w:cs="Times New Roman"/>
        </w:rPr>
        <w:t>совершенный</w:t>
      </w:r>
      <w:r>
        <w:rPr>
          <w:rFonts w:ascii="Times New Roman" w:eastAsia="Times New Roman" w:hAnsi="Times New Roman" w:cs="Times New Roman"/>
        </w:rPr>
        <w:t xml:space="preserve"> повторно.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административного наказания мировой судья учитывает характер совершенного административного правонарушения, данные о личности виновного, его имущественное положение. 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смягчающих и отягчающих административную ответственность, предусмотренных ст. ст. 4.2, 4.3 Кодекса Российской Федерации об административных </w:t>
      </w:r>
      <w:r>
        <w:rPr>
          <w:rFonts w:ascii="Times New Roman" w:eastAsia="Times New Roman" w:hAnsi="Times New Roman" w:cs="Times New Roman"/>
        </w:rPr>
        <w:t>правонарушениях, в судебном заседании не установлено.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Правовые основания для назначения наказания в виде административного штрафа, в соответствии с санкцией 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 xml:space="preserve">. 5 ст. 12.15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</w:rPr>
        <w:t xml:space="preserve">отсутствуют, поскольку административное правонарушение выявлено </w:t>
      </w:r>
      <w:r>
        <w:rPr>
          <w:rFonts w:ascii="Times New Roman" w:eastAsia="Times New Roman" w:hAnsi="Times New Roman" w:cs="Times New Roman"/>
        </w:rPr>
        <w:t>уполномоченным должностным лицом в сфере безопасности дорожного движения, а не работающими в автоматическом режиме специальными техническими средствами.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Мировой судья приходит к выводу о назначении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Тухватулину</w:t>
      </w:r>
      <w:r>
        <w:rPr>
          <w:rFonts w:ascii="Times New Roman" w:eastAsia="Times New Roman" w:hAnsi="Times New Roman" w:cs="Times New Roman"/>
        </w:rPr>
        <w:t xml:space="preserve"> А.А.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административного наказания в виде лишения права управления транспортными средствами на срок, предусмотренный санкцией статьи</w:t>
      </w:r>
      <w:r>
        <w:rPr>
          <w:rFonts w:ascii="Times New Roman" w:eastAsia="Times New Roman" w:hAnsi="Times New Roman" w:cs="Times New Roman"/>
        </w:rPr>
        <w:t xml:space="preserve">, что обеспечит достижение цели административного наказания. 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</w:t>
      </w:r>
      <w:r>
        <w:rPr>
          <w:rFonts w:ascii="Times New Roman" w:eastAsia="Times New Roman" w:hAnsi="Times New Roman" w:cs="Times New Roman"/>
        </w:rPr>
        <w:t>уководствуясь ст. ст. 29.9, 29.10 Кодекса Российской Федерации об административных правонарушениях, мировой судья</w:t>
      </w:r>
    </w:p>
    <w:p>
      <w:pPr>
        <w:spacing w:before="0" w:after="0"/>
        <w:ind w:right="21" w:firstLine="720"/>
        <w:jc w:val="center"/>
      </w:pPr>
    </w:p>
    <w:p>
      <w:pPr>
        <w:spacing w:before="0" w:after="0"/>
        <w:ind w:right="21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right="21" w:firstLine="72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Тухватулина</w:t>
      </w:r>
      <w:r>
        <w:rPr>
          <w:rFonts w:ascii="Times New Roman" w:eastAsia="Times New Roman" w:hAnsi="Times New Roman" w:cs="Times New Roman"/>
        </w:rPr>
        <w:t xml:space="preserve"> Андрея Александровича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 xml:space="preserve">. 5 ст. 12.15 Кодекса Российской Федерации об административных правонарушениях, и назначить ему административное наказание в виде </w:t>
      </w:r>
      <w:r>
        <w:rPr>
          <w:rFonts w:ascii="Times New Roman" w:eastAsia="Times New Roman" w:hAnsi="Times New Roman" w:cs="Times New Roman"/>
        </w:rPr>
        <w:t>лишения права управления транспортными средствами на срок один год.</w:t>
      </w:r>
    </w:p>
    <w:p>
      <w:pPr>
        <w:spacing w:before="0" w:after="0"/>
        <w:ind w:right="21" w:firstLine="709"/>
        <w:jc w:val="both"/>
      </w:pPr>
      <w:r>
        <w:rPr>
          <w:rFonts w:ascii="Times New Roman" w:eastAsia="Times New Roman" w:hAnsi="Times New Roman" w:cs="Times New Roman"/>
        </w:rPr>
        <w:t xml:space="preserve">Разъяснить </w:t>
      </w:r>
      <w:r>
        <w:rPr>
          <w:rFonts w:ascii="Times New Roman" w:eastAsia="Times New Roman" w:hAnsi="Times New Roman" w:cs="Times New Roman"/>
        </w:rPr>
        <w:t>Тухватулину</w:t>
      </w:r>
      <w:r>
        <w:rPr>
          <w:rFonts w:ascii="Times New Roman" w:eastAsia="Times New Roman" w:hAnsi="Times New Roman" w:cs="Times New Roman"/>
        </w:rPr>
        <w:t xml:space="preserve"> А.А.</w:t>
      </w:r>
      <w:r>
        <w:rPr>
          <w:rFonts w:ascii="Times New Roman" w:eastAsia="Times New Roman" w:hAnsi="Times New Roman" w:cs="Times New Roman"/>
        </w:rPr>
        <w:t xml:space="preserve"> что, согласно ст. 32.7 Кодекса Российской Федерации об административных правонарушениях, течение срока лишения специального права управления транспортными средствами начинается со дня вступления настоящего постановления в законную силу. </w:t>
      </w:r>
    </w:p>
    <w:p>
      <w:pPr>
        <w:spacing w:before="0" w:after="0"/>
        <w:ind w:right="21" w:firstLine="709"/>
        <w:jc w:val="both"/>
      </w:pPr>
      <w:r>
        <w:rPr>
          <w:rFonts w:ascii="Times New Roman" w:eastAsia="Times New Roman" w:hAnsi="Times New Roman" w:cs="Times New Roman"/>
        </w:rPr>
        <w:t>В течение трех рабочих дней со дня вступления в законную силу постановления о назначении административного наказания в виде</w:t>
      </w:r>
      <w:r>
        <w:rPr>
          <w:rFonts w:ascii="Times New Roman" w:eastAsia="Times New Roman" w:hAnsi="Times New Roman" w:cs="Times New Roman"/>
        </w:rPr>
        <w:t xml:space="preserve"> лишения права управления транспортными средствами лицо, лишенное специального права, должно сдать водительское удостоверение в органы ГИБДД, а в случае его утраты заявить об этом в органы ГИБДД в тот же срок.</w:t>
      </w:r>
    </w:p>
    <w:p>
      <w:pPr>
        <w:spacing w:before="0" w:after="0"/>
        <w:ind w:right="21" w:firstLine="709"/>
        <w:jc w:val="both"/>
      </w:pPr>
      <w:r>
        <w:rPr>
          <w:rFonts w:ascii="Times New Roman" w:eastAsia="Times New Roman" w:hAnsi="Times New Roman" w:cs="Times New Roman"/>
        </w:rPr>
        <w:t xml:space="preserve">В случае уклонения от сдачи водительского удостоверения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водительского удостоверения. 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районный суд </w:t>
      </w:r>
      <w:r>
        <w:rPr>
          <w:rStyle w:val="cat-Addressgrp-0rplc-10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в течение десяти суток со дня вручения или получения копии постановления, через мирового судью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</w:t>
      </w:r>
      <w:r>
        <w:rPr>
          <w:rStyle w:val="cat-Addressgrp-0rplc-104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1" w:firstLine="720"/>
        <w:jc w:val="both"/>
      </w:pPr>
    </w:p>
    <w:p>
      <w:pPr>
        <w:spacing w:before="0" w:after="0"/>
        <w:ind w:right="21" w:firstLine="720"/>
      </w:pPr>
    </w:p>
    <w:p>
      <w:pPr>
        <w:spacing w:before="0" w:after="0"/>
        <w:ind w:right="21" w:firstLine="720"/>
      </w:pPr>
      <w:r>
        <w:rPr>
          <w:rFonts w:ascii="Times New Roman" w:eastAsia="Times New Roman" w:hAnsi="Times New Roman" w:cs="Times New Roman"/>
        </w:rPr>
        <w:t> </w:t>
      </w:r>
    </w:p>
    <w:p>
      <w:pPr>
        <w:tabs>
          <w:tab w:val="left" w:pos="6245"/>
        </w:tabs>
        <w:spacing w:before="0" w:after="0"/>
        <w:ind w:right="21"/>
        <w:rPr>
          <w:rStyle w:val="DefaultParagraphFont"/>
          <w:sz w:val="24"/>
          <w:szCs w:val="24"/>
        </w:rPr>
      </w:pPr>
      <w:r>
        <w:rPr>
          <w:rStyle w:val="cat-UserDefinedgrp-33rplc-105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right="21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О.В. </w:t>
      </w:r>
      <w:r>
        <w:rPr>
          <w:rFonts w:ascii="Times New Roman" w:eastAsia="Times New Roman" w:hAnsi="Times New Roman" w:cs="Times New Roman"/>
        </w:rPr>
        <w:t>Пегушина</w:t>
      </w:r>
    </w:p>
    <w:p>
      <w:pPr>
        <w:spacing w:before="0" w:after="0"/>
        <w:ind w:right="21"/>
        <w:jc w:val="both"/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1">
    <w:name w:val="cat-Address grp-0 rplc-1"/>
    <w:basedOn w:val="DefaultParagraphFont"/>
  </w:style>
  <w:style w:type="character" w:customStyle="1" w:styleId="cat-UserDefinedgrp-32rplc-4">
    <w:name w:val="cat-UserDefined grp-32 rplc-4"/>
    <w:basedOn w:val="DefaultParagraphFont"/>
  </w:style>
  <w:style w:type="character" w:customStyle="1" w:styleId="cat-Addressgrp-1rplc-6">
    <w:name w:val="cat-Address grp-1 rplc-6"/>
    <w:basedOn w:val="DefaultParagraphFont"/>
  </w:style>
  <w:style w:type="character" w:customStyle="1" w:styleId="cat-Addressgrp-2rplc-7">
    <w:name w:val="cat-Address grp-2 rplc-7"/>
    <w:basedOn w:val="DefaultParagraphFont"/>
  </w:style>
  <w:style w:type="character" w:customStyle="1" w:styleId="cat-Addressgrp-3rplc-8">
    <w:name w:val="cat-Address grp-3 rplc-8"/>
    <w:basedOn w:val="DefaultParagraphFont"/>
  </w:style>
  <w:style w:type="character" w:customStyle="1" w:styleId="cat-ExternalSystemDefinedgrp-30rplc-9">
    <w:name w:val="cat-ExternalSystemDefined grp-30 rplc-9"/>
    <w:basedOn w:val="DefaultParagraphFont"/>
  </w:style>
  <w:style w:type="character" w:customStyle="1" w:styleId="cat-ExternalSystemDefinedgrp-31rplc-11">
    <w:name w:val="cat-ExternalSystemDefined grp-31 rplc-11"/>
    <w:basedOn w:val="DefaultParagraphFont"/>
  </w:style>
  <w:style w:type="character" w:customStyle="1" w:styleId="cat-CarNumbergrp-27rplc-20">
    <w:name w:val="cat-CarNumber grp-27 rplc-20"/>
    <w:basedOn w:val="DefaultParagraphFont"/>
  </w:style>
  <w:style w:type="character" w:customStyle="1" w:styleId="cat-Addressgrp-4rplc-21">
    <w:name w:val="cat-Address grp-4 rplc-21"/>
    <w:basedOn w:val="DefaultParagraphFont"/>
  </w:style>
  <w:style w:type="character" w:customStyle="1" w:styleId="cat-Addressgrp-5rplc-22">
    <w:name w:val="cat-Address grp-5 rplc-22"/>
    <w:basedOn w:val="DefaultParagraphFont"/>
  </w:style>
  <w:style w:type="character" w:customStyle="1" w:styleId="cat-Addressgrp-6rplc-23">
    <w:name w:val="cat-Address grp-6 rplc-23"/>
    <w:basedOn w:val="DefaultParagraphFont"/>
  </w:style>
  <w:style w:type="character" w:customStyle="1" w:styleId="cat-Addressgrp-0rplc-29">
    <w:name w:val="cat-Address grp-0 rplc-29"/>
    <w:basedOn w:val="DefaultParagraphFont"/>
  </w:style>
  <w:style w:type="character" w:customStyle="1" w:styleId="cat-Addressgrp-4rplc-38">
    <w:name w:val="cat-Address grp-4 rplc-38"/>
    <w:basedOn w:val="DefaultParagraphFont"/>
  </w:style>
  <w:style w:type="character" w:customStyle="1" w:styleId="cat-CarNumbergrp-27rplc-40">
    <w:name w:val="cat-CarNumber grp-27 rplc-40"/>
    <w:basedOn w:val="DefaultParagraphFont"/>
  </w:style>
  <w:style w:type="character" w:customStyle="1" w:styleId="cat-Addressgrp-4rplc-45">
    <w:name w:val="cat-Address grp-4 rplc-45"/>
    <w:basedOn w:val="DefaultParagraphFont"/>
  </w:style>
  <w:style w:type="character" w:customStyle="1" w:styleId="cat-CarNumbergrp-27rplc-46">
    <w:name w:val="cat-CarNumber grp-27 rplc-46"/>
    <w:basedOn w:val="DefaultParagraphFont"/>
  </w:style>
  <w:style w:type="character" w:customStyle="1" w:styleId="cat-Addressgrp-6rplc-47">
    <w:name w:val="cat-Address grp-6 rplc-47"/>
    <w:basedOn w:val="DefaultParagraphFont"/>
  </w:style>
  <w:style w:type="character" w:customStyle="1" w:styleId="cat-CarNumbergrp-27rplc-54">
    <w:name w:val="cat-CarNumber grp-27 rplc-54"/>
    <w:basedOn w:val="DefaultParagraphFont"/>
  </w:style>
  <w:style w:type="character" w:customStyle="1" w:styleId="cat-Addressgrp-8rplc-57">
    <w:name w:val="cat-Address grp-8 rplc-57"/>
    <w:basedOn w:val="DefaultParagraphFont"/>
  </w:style>
  <w:style w:type="character" w:customStyle="1" w:styleId="cat-Addressgrp-9rplc-58">
    <w:name w:val="cat-Address grp-9 rplc-58"/>
    <w:basedOn w:val="DefaultParagraphFont"/>
  </w:style>
  <w:style w:type="character" w:customStyle="1" w:styleId="cat-CarNumbergrp-27rplc-63">
    <w:name w:val="cat-CarNumber grp-27 rplc-63"/>
    <w:basedOn w:val="DefaultParagraphFont"/>
  </w:style>
  <w:style w:type="character" w:customStyle="1" w:styleId="cat-Addressgrp-9rplc-78">
    <w:name w:val="cat-Address grp-9 rplc-78"/>
    <w:basedOn w:val="DefaultParagraphFont"/>
  </w:style>
  <w:style w:type="character" w:customStyle="1" w:styleId="cat-Addressgrp-0rplc-103">
    <w:name w:val="cat-Address grp-0 rplc-103"/>
    <w:basedOn w:val="DefaultParagraphFont"/>
  </w:style>
  <w:style w:type="character" w:customStyle="1" w:styleId="cat-Addressgrp-0rplc-104">
    <w:name w:val="cat-Address grp-0 rplc-104"/>
    <w:basedOn w:val="DefaultParagraphFont"/>
  </w:style>
  <w:style w:type="character" w:customStyle="1" w:styleId="cat-UserDefinedgrp-33rplc-105">
    <w:name w:val="cat-UserDefined grp-33 rplc-10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9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